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Crowdstaffing rekrutacja - dlaczego jest tak efektywna?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pracodawców szuka dobrych pracowników, jednak nie wie, jak do nich dotrzeć. Sprawdź tę metodę!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różnych branżach, w tym dyrektorów, pracowników, a przede wszystkim HRowców nurtuje jedno pytanie. W jaki sposób zdobyć wykwalifikowanych pracowników, zaangażowanych, którzy chcą pracować w naszej organizacji? Muszą być oni odpowiednio dopasowani, a co za tym idzie, jeden rekruter na pewno nie wystarczy. Przyda się do tego cała siatka rekruterów, która otrzymuje projekty rekrutacyjne, a następnie je realizuje. Polecają się i wzajemnie wspierają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crowdstaffing rekrutacja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 właśnie wygląda.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Crowdstaffing rekrutacja -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rekruter w siatce posiada swoją własną grupę, bazę kandydatów, która się aktualizuje, rozwija czy w jakiś sposób zmienia. Dzięki zebraniu takiej grupy rekruter może ich odpowiednio podłączyć do danej branży. W przypadku, gdy inny rekruter poszukuje kogoś, mogą się wzajemnie uzupełniać i pomagać. </w:t>
      </w:r>
      <w:r>
        <w:rPr>
          <w:rFonts w:ascii="calibri" w:hAnsi="calibri" w:eastAsia="calibri" w:cs="calibri"/>
          <w:sz w:val="24"/>
          <w:szCs w:val="24"/>
          <w:b/>
        </w:rPr>
        <w:t xml:space="preserve">Crowdstaffing rekrutacja</w:t>
      </w:r>
      <w:r>
        <w:rPr>
          <w:rFonts w:ascii="calibri" w:hAnsi="calibri" w:eastAsia="calibri" w:cs="calibri"/>
          <w:sz w:val="24"/>
          <w:szCs w:val="24"/>
        </w:rPr>
        <w:t xml:space="preserve"> to świetny sposób na wspólną współpracę i pomoc, dzięki czemu tworzona jest społeczność.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jakie są korzyści dla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Crowdstaffing rekrutacja</w:t>
      </w:r>
      <w:r>
        <w:rPr>
          <w:rFonts w:ascii="calibri" w:hAnsi="calibri" w:eastAsia="calibri" w:cs="calibri"/>
          <w:sz w:val="24"/>
          <w:szCs w:val="24"/>
        </w:rPr>
        <w:t xml:space="preserve"> to bardzo szybki proces, dzięki czemu firma może szybko pozyskać kandydata. Pozwala błyskawicznie przekazywać informacje i pozyskiwać najlepszych kandydatów w konkretnej branży. Taka opcja pozwala również na wiele możliwości, głównie dzięki różnorodności i elastyczności. Wzajemna współpraca ekspertów z różnych dziedzin pozwala prowadzić kilka procesów, a zarazem pozyskiwać najlepszych pracowników w danej branży. Na naszej stronie internetowej dowiesz się więcej o funkcjonowaniu tego procesu i działaniu.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crowdstaffing-w-rekrutacji-na-mala-i-duza-ska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2026-02-11T11:59:50+01:00</dcterms:created>
  <dcterms:modified xsi:type="dcterms:W3CDTF">2026-02-11T11:59:50+01:00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