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 jako freelancer - czym się charakteryzuje?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Termin ten przewija się bardzo często w środowiskach biznesowych czy rekrutacyjnych. Na czym tak właściwie polega &lt;b&gt;praca jako freelancer&lt;/b&gt;? Na odpowiedzi na to pytanie skupiamy się w tym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 jako freelancer - u kogo się sprawdzi?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 ten jest niezwykle popularny, szczególnie w ostatnich latach. Czym tak właściwie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praca jako freelancer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czym się ona charakteryzuje, a tym samym różni od tradycyjnego trybu pracy na etacie w jakiejś firmie? Jakie ma wady i zalety, no i u kogo sprawdzi się taki rodzaj wykonywania zawodu? Na te pytania odpowiadamy poniżej, a jeszcze bardziej szczegółowo omawiamy tę kwestię na naszym firmowym blogu, gdzie opublikowaliśmy artykuł, do którego lektury serdecznie zachęcamy!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praca jako freelancer?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chciałoby się najprościej odpowiedzieć na to pytanie, to </w:t>
      </w:r>
      <w:r>
        <w:rPr>
          <w:rFonts w:ascii="calibri" w:hAnsi="calibri" w:eastAsia="calibri" w:cs="calibri"/>
          <w:sz w:val="24"/>
          <w:szCs w:val="24"/>
          <w:b/>
        </w:rPr>
        <w:t xml:space="preserve">pracę jako freelancer</w:t>
      </w:r>
      <w:r>
        <w:rPr>
          <w:rFonts w:ascii="calibri" w:hAnsi="calibri" w:eastAsia="calibri" w:cs="calibri"/>
          <w:sz w:val="24"/>
          <w:szCs w:val="24"/>
        </w:rPr>
        <w:t xml:space="preserve"> można by określić jako wszystkie te zajęcia zawodowe w danej dziedzinie, które są wykonywane bez zatrudnienia u jednego pracodawcy. Najogólniej mówiąc, freelancer jest sam sobie szefem, decyduje się na przyjęcie lub odrzucenie zleceń. Ponadto samodzielnie organizuje sobie schemat pracy, zarządza czasem, wykonywaniem prac, które zostały u niego zamówione. Brzmi jak coś dla Ciebie? Sprawdź zatem, od czego zacząć i na co należy uważać, podejmując się takiego systemu.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zacząć i na co uważać?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to, jak rozpocząć swoją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pracę jako freelancer</w:t>
      </w:r>
      <w:r>
        <w:rPr>
          <w:rFonts w:ascii="calibri" w:hAnsi="calibri" w:eastAsia="calibri" w:cs="calibri"/>
          <w:sz w:val="24"/>
          <w:szCs w:val="24"/>
        </w:rPr>
        <w:t xml:space="preserve">, mamy jedną złotą zasadę. Należy zacząć od wykonywania dodatkowych zleceń po godzinach swojej etatowej pracy. To pozwoli Ci określić, ile czasu na co potrzebujesz, ile zleceń jesteś w stanie przyjąć itp. Uważaj przede wszystkim na to, by przestrzegać godzin pracy, jakie sobie wyznaczyłeś, a także tego, by trzymać się założonych terminów.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lentplace.pl/blog/dla-kandydatow/wszystko-co-chcielibyscie-wiedziec-o-pracy-jako-freelancer-ale-nie-wiedzielis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2026-08-25T07:42:09+02:00</dcterms:created>
  <dcterms:modified xsi:type="dcterms:W3CDTF">2026-08-25T07:42:09+02:00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